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8B" w:rsidRPr="00354C8B" w:rsidRDefault="00354C8B" w:rsidP="00354C8B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провоза валюты через границу РФ.</w:t>
      </w:r>
    </w:p>
    <w:p w:rsidR="00354C8B" w:rsidRPr="001B23B7" w:rsidRDefault="00354C8B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80135"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пересечении российской границы, в любую из сторон, не заполняя таможенной декларации, </w:t>
      </w:r>
      <w:r w:rsidR="00A80135" w:rsidRPr="00354C8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можно провозить сумму до 10 000 долларов США</w:t>
      </w:r>
      <w:r w:rsidR="00A80135"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80135"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80135" w:rsidRPr="00A80135" w:rsidRDefault="00A80135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Однако следует помнить, что: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10 000 – это сумма всей имеющейся с собой валюты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Например, если вы везете с собой 6000 долларов + 4000 евро+ 40000 рублей в дорожных чеках, то вы будете обязаны заполнить таможенную декларацию и пройти через «Красный коридор».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10 000 – это сумма на одного человека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семья из трех человек (мама, папа и ребенок) могут провести с собой без декларирования до 30 000 долларов</w:t>
      </w:r>
      <w:r w:rsidR="0035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не в одном кошельке у мамы в сумке, а непосредственно по 10 000 у каждого человека в отдельности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оговоренную выше сумму </w:t>
      </w: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 входят денежные средства на карточках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Таможенников интересуют исключительно наличные деньги.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Кредитные карты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человек имеет с собой в наличии, также </w:t>
      </w: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не подлежат декларированию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Помните – </w:t>
      </w: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деньги, которые вы провозите в дорожных чеках, приравниваются к наличным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поэтому они подлежат декларированию, если сумма провозимой валюты превышает 10000 долларов.</w:t>
      </w:r>
    </w:p>
    <w:p w:rsidR="00A80135" w:rsidRPr="00A80135" w:rsidRDefault="00A80135" w:rsidP="001B23B7">
      <w:pPr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берете с собой наличные в разных валютных единицах (рубли, евро, доллары), то </w:t>
      </w: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перед поездкой в аэропорт проверьте курс ЦБ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 вы обезопасите себя от проблем во время таможенного контроля, ведь при пересчете в доллары у вас может оказаться сумма больше 10 000.</w:t>
      </w:r>
    </w:p>
    <w:p w:rsidR="007B3588" w:rsidRDefault="00A80135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подготовки к путешестви</w:t>
      </w:r>
      <w:r w:rsidR="0035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узнать о </w:t>
      </w:r>
      <w:r w:rsidRPr="00A80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таможенном </w:t>
      </w:r>
      <w:r w:rsidR="007B35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r w:rsidRPr="00A80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аконо</w:t>
      </w:r>
      <w:r w:rsidR="00354C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дательстве страны, в которую турист следует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Несмотря на то, что из России мож</w:t>
      </w:r>
      <w:r w:rsidR="007B3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выв</w:t>
      </w:r>
      <w:r w:rsidR="007B3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озить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наличными без декларирования до 10 000 долларов, </w:t>
      </w:r>
      <w:r w:rsidR="007B3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в некоторые иностранные государства есть ограничения по ввозу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0135" w:rsidRPr="00A80135" w:rsidRDefault="00A80135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1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Обязательному таможенному декларированию подлежат:</w:t>
      </w:r>
    </w:p>
    <w:p w:rsidR="00A80135" w:rsidRPr="00A80135" w:rsidRDefault="00A80135" w:rsidP="001B23B7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Денежные наличные средства в конвертированной и неконцентрированной валюте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дорожные чеки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их сумма превышает 10000 долларов США;</w:t>
      </w:r>
    </w:p>
    <w:p w:rsidR="00A80135" w:rsidRDefault="00A80135" w:rsidP="001B23B7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C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Банковские чеки, векселя, ценные бумаги</w:t>
      </w:r>
      <w:r w:rsidRPr="00354C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</w:t>
      </w:r>
      <w:r w:rsidRPr="00A801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 зависимости от их суммы.</w:t>
      </w:r>
    </w:p>
    <w:p w:rsidR="001B23B7" w:rsidRDefault="001B23B7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23B7" w:rsidRPr="001B23B7" w:rsidRDefault="001B23B7" w:rsidP="001B23B7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Документ, регламентирующий данное правило провоза валюты – «</w:t>
      </w:r>
      <w:r w:rsidRPr="001B2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Договор о порядке перемещения физическими лицами наличных денежных средств и (или) денежных инструментов через таможенную границу таможенного союза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1B23B7" w:rsidRPr="001B23B7" w:rsidRDefault="001B23B7" w:rsidP="001B23B7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966ED" wp14:editId="3C5E832A">
            <wp:extent cx="9525" cy="9525"/>
            <wp:effectExtent l="0" t="0" r="0" b="0"/>
            <wp:docPr id="23" name="bxid_438188" descr="http://www.tamognia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38188" descr="http://www.tamognia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3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Статья 4 </w:t>
      </w:r>
    </w:p>
    <w:p w:rsidR="001B23B7" w:rsidRPr="001B23B7" w:rsidRDefault="001B23B7" w:rsidP="001B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3B7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Вывоз физическим лицом наличных денежных средств и (или) дорожных чеков с таможенной территории таможенного союза осуществляется без ограничений в следующем порядке: </w:t>
      </w:r>
    </w:p>
    <w:p w:rsidR="001B23B7" w:rsidRPr="001B23B7" w:rsidRDefault="001B23B7" w:rsidP="001B23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3B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единовременном вывозе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письменной форме; </w:t>
      </w:r>
    </w:p>
    <w:p w:rsidR="001B23B7" w:rsidRPr="001B23B7" w:rsidRDefault="001B23B7" w:rsidP="001B23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3B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единовременном вывозе наличных денежных средств и (или) дорожных чеков на общую сумму, превышающую в эквиваленте 10 тысяч долларов США, указанные денежные средства и (или)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(или) дорожных чеков. </w:t>
      </w:r>
    </w:p>
    <w:p w:rsidR="00001BC7" w:rsidRPr="001B23B7" w:rsidRDefault="001B23B7" w:rsidP="001B23B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3B7">
        <w:rPr>
          <w:rFonts w:ascii="Times New Roman" w:eastAsia="Times New Roman" w:hAnsi="Times New Roman"/>
          <w:sz w:val="24"/>
          <w:szCs w:val="24"/>
          <w:lang w:eastAsia="ru-RU"/>
        </w:rPr>
        <w:t xml:space="preserve">2. Единовременный вывоз физическим лицом наличных денежных средств и (или) дорожных чеков в общей сумме, равной либо не превышающей в эквиваленте 10 тысяч долларов США, может быть задекларирован в письменной форме по желанию физического лица. </w:t>
      </w:r>
      <w:bookmarkStart w:id="0" w:name="_GoBack"/>
      <w:bookmarkEnd w:id="0"/>
    </w:p>
    <w:sectPr w:rsidR="00001BC7" w:rsidRPr="001B23B7" w:rsidSect="001B23B7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A04"/>
    <w:multiLevelType w:val="multilevel"/>
    <w:tmpl w:val="D3760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00C9A"/>
    <w:multiLevelType w:val="multilevel"/>
    <w:tmpl w:val="2D28B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F454B"/>
    <w:multiLevelType w:val="multilevel"/>
    <w:tmpl w:val="4524F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4"/>
    <w:rsid w:val="00001BC7"/>
    <w:rsid w:val="001B06C4"/>
    <w:rsid w:val="001B23B7"/>
    <w:rsid w:val="00354C8B"/>
    <w:rsid w:val="005D78E7"/>
    <w:rsid w:val="005F4944"/>
    <w:rsid w:val="007B3588"/>
    <w:rsid w:val="00A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013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2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013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3" w:color="DDDDDD"/>
                    <w:bottom w:val="none" w:sz="0" w:space="0" w:color="auto"/>
                    <w:right w:val="single" w:sz="6" w:space="13" w:color="DDDDDD"/>
                  </w:divBdr>
                  <w:divsChild>
                    <w:div w:id="19381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84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50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B8BFBE"/>
                                    <w:right w:val="none" w:sz="0" w:space="0" w:color="auto"/>
                                  </w:divBdr>
                                </w:div>
                                <w:div w:id="16435823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2014-02-18T05:12:00Z</dcterms:created>
  <dcterms:modified xsi:type="dcterms:W3CDTF">2014-02-18T06:30:00Z</dcterms:modified>
</cp:coreProperties>
</file>